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32B" w:rsidRPr="00BC3F78" w:rsidRDefault="00D56002" w:rsidP="00D56002">
      <w:pPr>
        <w:jc w:val="center"/>
        <w:rPr>
          <w:b/>
          <w:sz w:val="22"/>
          <w:szCs w:val="22"/>
        </w:rPr>
      </w:pPr>
      <w:r w:rsidRPr="00BC3F78">
        <w:rPr>
          <w:b/>
          <w:sz w:val="22"/>
          <w:szCs w:val="22"/>
        </w:rPr>
        <w:t xml:space="preserve">Rating Sheet for </w:t>
      </w:r>
      <w:r w:rsidR="00EE4A2A">
        <w:rPr>
          <w:b/>
          <w:sz w:val="22"/>
          <w:szCs w:val="22"/>
        </w:rPr>
        <w:t xml:space="preserve">Chancellor’s Award for Excellence in </w:t>
      </w:r>
      <w:r w:rsidR="0067790E">
        <w:rPr>
          <w:b/>
          <w:sz w:val="22"/>
          <w:szCs w:val="22"/>
        </w:rPr>
        <w:t>Scholarship and Creative Activities</w:t>
      </w:r>
    </w:p>
    <w:p w:rsidR="00D56002" w:rsidRPr="00BC3F78" w:rsidRDefault="00D56002">
      <w:pPr>
        <w:rPr>
          <w:sz w:val="22"/>
          <w:szCs w:val="22"/>
        </w:rPr>
      </w:pPr>
    </w:p>
    <w:p w:rsidR="00BC3F78" w:rsidRPr="00BC3F78" w:rsidRDefault="00BC3F78" w:rsidP="00BC3F78">
      <w:pPr>
        <w:rPr>
          <w:sz w:val="22"/>
          <w:szCs w:val="22"/>
        </w:rPr>
      </w:pPr>
      <w:r w:rsidRPr="00BC3F78">
        <w:rPr>
          <w:b/>
          <w:sz w:val="22"/>
          <w:szCs w:val="22"/>
        </w:rPr>
        <w:t>Instructions:</w:t>
      </w:r>
      <w:r w:rsidRPr="00BC3F78">
        <w:rPr>
          <w:sz w:val="22"/>
          <w:szCs w:val="22"/>
        </w:rPr>
        <w:t xml:space="preserve">  Complete the table below, citing the key evidence found in the 5-page summary for each required </w:t>
      </w:r>
      <w:r w:rsidR="00AA4AE4">
        <w:rPr>
          <w:sz w:val="22"/>
          <w:szCs w:val="22"/>
        </w:rPr>
        <w:t>criterion</w:t>
      </w:r>
      <w:r w:rsidRPr="00BC3F78">
        <w:rPr>
          <w:sz w:val="22"/>
          <w:szCs w:val="22"/>
        </w:rPr>
        <w:t xml:space="preserve">.  </w:t>
      </w:r>
      <w:r w:rsidR="00A922D7">
        <w:rPr>
          <w:sz w:val="22"/>
          <w:szCs w:val="22"/>
        </w:rPr>
        <w:t>I</w:t>
      </w:r>
      <w:r w:rsidRPr="00BC3F78">
        <w:rPr>
          <w:sz w:val="22"/>
          <w:szCs w:val="22"/>
        </w:rPr>
        <w:t xml:space="preserve">ndicate </w:t>
      </w:r>
      <w:r w:rsidR="00A922D7">
        <w:rPr>
          <w:sz w:val="22"/>
          <w:szCs w:val="22"/>
        </w:rPr>
        <w:t xml:space="preserve">in the Rating column </w:t>
      </w:r>
      <w:r w:rsidRPr="00BC3F78">
        <w:rPr>
          <w:sz w:val="22"/>
          <w:szCs w:val="22"/>
        </w:rPr>
        <w:t xml:space="preserve">whether each </w:t>
      </w:r>
      <w:r w:rsidR="00AA4AE4">
        <w:rPr>
          <w:sz w:val="22"/>
          <w:szCs w:val="22"/>
        </w:rPr>
        <w:t xml:space="preserve">criterion </w:t>
      </w:r>
      <w:r>
        <w:rPr>
          <w:sz w:val="22"/>
          <w:szCs w:val="22"/>
        </w:rPr>
        <w:t>has been met or not.</w:t>
      </w:r>
    </w:p>
    <w:p w:rsidR="00BC3F78" w:rsidRDefault="00BC3F78">
      <w:pPr>
        <w:rPr>
          <w:sz w:val="22"/>
          <w:szCs w:val="22"/>
        </w:rPr>
      </w:pPr>
    </w:p>
    <w:p w:rsidR="004827C6" w:rsidRDefault="004807C2">
      <w:pPr>
        <w:rPr>
          <w:sz w:val="22"/>
          <w:szCs w:val="22"/>
        </w:rPr>
      </w:pPr>
      <w:r w:rsidRPr="004807C2">
        <w:rPr>
          <w:sz w:val="22"/>
          <w:szCs w:val="22"/>
        </w:rPr>
        <w:t>Evidence of sound scholarship (traditionally research and publication in the sciences and humanities) and creative productivity (in fields where scholarship takes the form of artistic production, performance, composition, etc.) can be demonstrated through a variety of avenues, including grants, release time, honors, etc. The selection criteria for this award shall include a reasonable combination of, but not be restricted to, those appearing below.</w:t>
      </w:r>
    </w:p>
    <w:p w:rsidR="004807C2" w:rsidRDefault="004807C2"/>
    <w:tbl>
      <w:tblPr>
        <w:tblStyle w:val="TableGrid"/>
        <w:tblW w:w="0" w:type="auto"/>
        <w:tblLook w:val="04A0" w:firstRow="1" w:lastRow="0" w:firstColumn="1" w:lastColumn="0" w:noHBand="0" w:noVBand="1"/>
      </w:tblPr>
      <w:tblGrid>
        <w:gridCol w:w="3671"/>
        <w:gridCol w:w="5370"/>
        <w:gridCol w:w="1029"/>
      </w:tblGrid>
      <w:tr w:rsidR="004827C6" w:rsidRPr="0027192C" w:rsidTr="00337338">
        <w:trPr>
          <w:cantSplit/>
          <w:tblHeader/>
        </w:trPr>
        <w:tc>
          <w:tcPr>
            <w:tcW w:w="3671" w:type="dxa"/>
          </w:tcPr>
          <w:p w:rsidR="004827C6" w:rsidRPr="0027192C" w:rsidRDefault="004827C6" w:rsidP="004827C6">
            <w:pPr>
              <w:jc w:val="center"/>
              <w:rPr>
                <w:rFonts w:asciiTheme="minorHAnsi" w:hAnsiTheme="minorHAnsi"/>
                <w:b/>
                <w:sz w:val="20"/>
                <w:szCs w:val="20"/>
              </w:rPr>
            </w:pPr>
            <w:r w:rsidRPr="0027192C">
              <w:rPr>
                <w:rFonts w:asciiTheme="minorHAnsi" w:hAnsiTheme="minorHAnsi"/>
                <w:b/>
                <w:sz w:val="20"/>
                <w:szCs w:val="20"/>
              </w:rPr>
              <w:t>Criterion</w:t>
            </w:r>
          </w:p>
        </w:tc>
        <w:tc>
          <w:tcPr>
            <w:tcW w:w="5370" w:type="dxa"/>
          </w:tcPr>
          <w:p w:rsidR="004827C6" w:rsidRPr="0027192C" w:rsidRDefault="004827C6" w:rsidP="004827C6">
            <w:pPr>
              <w:jc w:val="center"/>
              <w:rPr>
                <w:rFonts w:asciiTheme="minorHAnsi" w:hAnsiTheme="minorHAnsi"/>
                <w:b/>
                <w:sz w:val="20"/>
                <w:szCs w:val="20"/>
              </w:rPr>
            </w:pPr>
            <w:r w:rsidRPr="0027192C">
              <w:rPr>
                <w:rFonts w:asciiTheme="minorHAnsi" w:hAnsiTheme="minorHAnsi"/>
                <w:b/>
                <w:sz w:val="20"/>
                <w:szCs w:val="20"/>
              </w:rPr>
              <w:t>Key Evidence from 5-page Summary</w:t>
            </w:r>
          </w:p>
        </w:tc>
        <w:tc>
          <w:tcPr>
            <w:tcW w:w="1029" w:type="dxa"/>
          </w:tcPr>
          <w:p w:rsidR="004827C6" w:rsidRPr="0027192C" w:rsidRDefault="004827C6" w:rsidP="004827C6">
            <w:pPr>
              <w:jc w:val="center"/>
              <w:rPr>
                <w:rFonts w:asciiTheme="minorHAnsi" w:hAnsiTheme="minorHAnsi"/>
                <w:b/>
                <w:sz w:val="20"/>
                <w:szCs w:val="20"/>
              </w:rPr>
            </w:pPr>
            <w:r w:rsidRPr="0027192C">
              <w:rPr>
                <w:rFonts w:asciiTheme="minorHAnsi" w:hAnsiTheme="minorHAnsi"/>
                <w:b/>
                <w:sz w:val="20"/>
                <w:szCs w:val="20"/>
              </w:rPr>
              <w:t>Rating</w:t>
            </w:r>
          </w:p>
        </w:tc>
      </w:tr>
      <w:tr w:rsidR="004827C6" w:rsidRPr="0027192C" w:rsidTr="00337338">
        <w:trPr>
          <w:cantSplit/>
        </w:trPr>
        <w:tc>
          <w:tcPr>
            <w:tcW w:w="10070" w:type="dxa"/>
            <w:gridSpan w:val="3"/>
            <w:shd w:val="clear" w:color="auto" w:fill="92D050"/>
          </w:tcPr>
          <w:p w:rsidR="004827C6" w:rsidRPr="0027192C" w:rsidRDefault="004807C2" w:rsidP="004827C6">
            <w:pPr>
              <w:jc w:val="center"/>
              <w:rPr>
                <w:rFonts w:asciiTheme="minorHAnsi" w:hAnsiTheme="minorHAnsi"/>
                <w:b/>
                <w:i/>
                <w:sz w:val="20"/>
                <w:szCs w:val="20"/>
              </w:rPr>
            </w:pPr>
            <w:r w:rsidRPr="004807C2">
              <w:rPr>
                <w:rFonts w:asciiTheme="minorHAnsi" w:hAnsiTheme="minorHAnsi"/>
                <w:b/>
                <w:i/>
                <w:sz w:val="20"/>
                <w:szCs w:val="20"/>
              </w:rPr>
              <w:t>For Scholarship (research in the sciences, social sciences, and humanities)</w:t>
            </w:r>
          </w:p>
        </w:tc>
      </w:tr>
      <w:tr w:rsidR="004827C6" w:rsidRPr="0027192C" w:rsidTr="00337338">
        <w:trPr>
          <w:cantSplit/>
          <w:trHeight w:val="1134"/>
        </w:trPr>
        <w:tc>
          <w:tcPr>
            <w:tcW w:w="3671" w:type="dxa"/>
            <w:shd w:val="clear" w:color="auto" w:fill="D8E4BC"/>
          </w:tcPr>
          <w:p w:rsidR="004827C6" w:rsidRPr="0027192C" w:rsidRDefault="004807C2" w:rsidP="00632D6C">
            <w:pPr>
              <w:rPr>
                <w:rFonts w:asciiTheme="minorHAnsi" w:hAnsiTheme="minorHAnsi"/>
                <w:sz w:val="20"/>
                <w:szCs w:val="20"/>
              </w:rPr>
            </w:pPr>
            <w:r w:rsidRPr="004807C2">
              <w:rPr>
                <w:rFonts w:asciiTheme="minorHAnsi" w:hAnsiTheme="minorHAnsi"/>
                <w:sz w:val="20"/>
                <w:szCs w:val="20"/>
              </w:rPr>
              <w:t xml:space="preserve">An </w:t>
            </w:r>
            <w:r w:rsidRPr="004807C2">
              <w:rPr>
                <w:rFonts w:asciiTheme="minorHAnsi" w:hAnsiTheme="minorHAnsi"/>
                <w:b/>
                <w:sz w:val="20"/>
                <w:szCs w:val="20"/>
              </w:rPr>
              <w:t>excellent, sustained record of research publications</w:t>
            </w:r>
            <w:r w:rsidRPr="004807C2">
              <w:rPr>
                <w:rFonts w:asciiTheme="minorHAnsi" w:hAnsiTheme="minorHAnsi"/>
                <w:sz w:val="20"/>
                <w:szCs w:val="20"/>
              </w:rPr>
              <w:t xml:space="preserve"> in peer-reviewed journals, and/or research monographs, and/or research-oriented texts; </w:t>
            </w:r>
            <w:r w:rsidRPr="00617D36">
              <w:rPr>
                <w:rFonts w:asciiTheme="minorHAnsi" w:hAnsiTheme="minorHAnsi"/>
                <w:b/>
                <w:sz w:val="20"/>
                <w:szCs w:val="20"/>
              </w:rPr>
              <w:t>or a record of presenting</w:t>
            </w:r>
            <w:r w:rsidRPr="004807C2">
              <w:rPr>
                <w:rFonts w:asciiTheme="minorHAnsi" w:hAnsiTheme="minorHAnsi"/>
                <w:sz w:val="20"/>
                <w:szCs w:val="20"/>
              </w:rPr>
              <w:t xml:space="preserve"> at national and/or international conferences, presentation of papers published in conference proceedings and/or digests, patents awarded, grants secured, and citation of work by individuals or groups other than the nominee’s collaborators.</w:t>
            </w:r>
          </w:p>
        </w:tc>
        <w:tc>
          <w:tcPr>
            <w:tcW w:w="5370" w:type="dxa"/>
          </w:tcPr>
          <w:p w:rsidR="004827C6" w:rsidRPr="0027192C" w:rsidRDefault="004827C6">
            <w:pPr>
              <w:rPr>
                <w:rFonts w:asciiTheme="minorHAnsi" w:hAnsiTheme="minorHAnsi"/>
                <w:sz w:val="20"/>
                <w:szCs w:val="20"/>
              </w:rPr>
            </w:pPr>
          </w:p>
        </w:tc>
        <w:tc>
          <w:tcPr>
            <w:tcW w:w="1029" w:type="dxa"/>
            <w:textDirection w:val="tbRl"/>
          </w:tcPr>
          <w:p w:rsidR="00BC3F78" w:rsidRDefault="00E454FB" w:rsidP="00940C79">
            <w:pPr>
              <w:ind w:left="113" w:right="113"/>
              <w:rPr>
                <w:rFonts w:asciiTheme="minorHAnsi" w:hAnsiTheme="minorHAnsi"/>
                <w:sz w:val="20"/>
                <w:szCs w:val="20"/>
              </w:rPr>
            </w:pPr>
            <w:sdt>
              <w:sdtPr>
                <w:rPr>
                  <w:rFonts w:asciiTheme="minorHAnsi" w:hAnsiTheme="minorHAnsi"/>
                  <w:sz w:val="20"/>
                  <w:szCs w:val="20"/>
                </w:rPr>
                <w:id w:val="-329457254"/>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BC3F78">
              <w:rPr>
                <w:rFonts w:asciiTheme="minorHAnsi" w:hAnsiTheme="minorHAnsi"/>
                <w:sz w:val="20"/>
                <w:szCs w:val="20"/>
              </w:rPr>
              <w:t>Exceed</w:t>
            </w:r>
            <w:r w:rsidR="001D7A77">
              <w:rPr>
                <w:rFonts w:asciiTheme="minorHAnsi" w:hAnsiTheme="minorHAnsi"/>
                <w:sz w:val="20"/>
                <w:szCs w:val="20"/>
              </w:rPr>
              <w:t>ed</w:t>
            </w:r>
          </w:p>
          <w:p w:rsidR="00BC3F78" w:rsidRDefault="00E454FB" w:rsidP="00940C79">
            <w:pPr>
              <w:ind w:left="113" w:right="113"/>
              <w:rPr>
                <w:rFonts w:asciiTheme="minorHAnsi" w:hAnsiTheme="minorHAnsi"/>
                <w:sz w:val="20"/>
                <w:szCs w:val="20"/>
              </w:rPr>
            </w:pPr>
            <w:sdt>
              <w:sdtPr>
                <w:rPr>
                  <w:rFonts w:asciiTheme="minorHAnsi" w:hAnsiTheme="minorHAnsi"/>
                  <w:sz w:val="20"/>
                  <w:szCs w:val="20"/>
                </w:rPr>
                <w:id w:val="1177920517"/>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BC3F78">
              <w:rPr>
                <w:rFonts w:asciiTheme="minorHAnsi" w:hAnsiTheme="minorHAnsi"/>
                <w:sz w:val="20"/>
                <w:szCs w:val="20"/>
              </w:rPr>
              <w:t>Met</w:t>
            </w:r>
          </w:p>
          <w:p w:rsidR="004827C6" w:rsidRDefault="00E454FB" w:rsidP="00940C79">
            <w:pPr>
              <w:ind w:left="113" w:right="113"/>
              <w:rPr>
                <w:rFonts w:asciiTheme="minorHAnsi" w:hAnsiTheme="minorHAnsi"/>
                <w:sz w:val="20"/>
                <w:szCs w:val="20"/>
              </w:rPr>
            </w:pPr>
            <w:sdt>
              <w:sdtPr>
                <w:rPr>
                  <w:rFonts w:asciiTheme="minorHAnsi" w:hAnsiTheme="minorHAnsi"/>
                  <w:sz w:val="20"/>
                  <w:szCs w:val="20"/>
                </w:rPr>
                <w:id w:val="-1370836705"/>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BC3F78">
              <w:rPr>
                <w:rFonts w:asciiTheme="minorHAnsi" w:hAnsiTheme="minorHAnsi"/>
                <w:sz w:val="20"/>
                <w:szCs w:val="20"/>
              </w:rPr>
              <w:t>Not Met</w:t>
            </w:r>
          </w:p>
          <w:p w:rsidR="00BC3F78" w:rsidRPr="0027192C" w:rsidRDefault="00BC3F78" w:rsidP="00940C79">
            <w:pPr>
              <w:ind w:left="113" w:right="113"/>
              <w:rPr>
                <w:rFonts w:asciiTheme="minorHAnsi" w:hAnsiTheme="minorHAnsi"/>
                <w:sz w:val="20"/>
                <w:szCs w:val="20"/>
              </w:rPr>
            </w:pPr>
          </w:p>
        </w:tc>
      </w:tr>
      <w:tr w:rsidR="00A67A9F" w:rsidRPr="0027192C" w:rsidTr="00337338">
        <w:trPr>
          <w:cantSplit/>
          <w:trHeight w:val="1134"/>
        </w:trPr>
        <w:tc>
          <w:tcPr>
            <w:tcW w:w="3671" w:type="dxa"/>
            <w:shd w:val="clear" w:color="auto" w:fill="D8E4BC"/>
          </w:tcPr>
          <w:p w:rsidR="00A67A9F" w:rsidRPr="004807C2" w:rsidRDefault="00A67A9F" w:rsidP="00E454FB">
            <w:pPr>
              <w:rPr>
                <w:rFonts w:asciiTheme="minorHAnsi" w:hAnsiTheme="minorHAnsi"/>
                <w:sz w:val="20"/>
                <w:szCs w:val="20"/>
              </w:rPr>
            </w:pPr>
            <w:r w:rsidRPr="0027192C">
              <w:rPr>
                <w:rFonts w:asciiTheme="minorHAnsi" w:hAnsiTheme="minorHAnsi"/>
                <w:sz w:val="20"/>
                <w:szCs w:val="20"/>
              </w:rPr>
              <w:t xml:space="preserve">There must be positive evidence that the candidate </w:t>
            </w:r>
            <w:r w:rsidRPr="00BC3F78">
              <w:rPr>
                <w:rFonts w:asciiTheme="minorHAnsi" w:hAnsiTheme="minorHAnsi"/>
                <w:b/>
                <w:sz w:val="20"/>
                <w:szCs w:val="20"/>
              </w:rPr>
              <w:t xml:space="preserve">performs </w:t>
            </w:r>
            <w:r>
              <w:rPr>
                <w:rFonts w:asciiTheme="minorHAnsi" w:hAnsiTheme="minorHAnsi"/>
                <w:b/>
                <w:sz w:val="20"/>
                <w:szCs w:val="20"/>
              </w:rPr>
              <w:t>well</w:t>
            </w:r>
            <w:r w:rsidRPr="00BC3F78">
              <w:rPr>
                <w:rFonts w:asciiTheme="minorHAnsi" w:hAnsiTheme="minorHAnsi"/>
                <w:b/>
                <w:sz w:val="20"/>
                <w:szCs w:val="20"/>
              </w:rPr>
              <w:t xml:space="preserve"> in the classroom</w:t>
            </w:r>
            <w:r>
              <w:rPr>
                <w:rFonts w:asciiTheme="minorHAnsi" w:hAnsiTheme="minorHAnsi"/>
                <w:sz w:val="20"/>
                <w:szCs w:val="20"/>
              </w:rPr>
              <w:t xml:space="preserve"> and uses sch</w:t>
            </w:r>
            <w:r w:rsidR="00E454FB">
              <w:rPr>
                <w:rFonts w:asciiTheme="minorHAnsi" w:hAnsiTheme="minorHAnsi"/>
                <w:sz w:val="20"/>
                <w:szCs w:val="20"/>
              </w:rPr>
              <w:t>olarship effectively to inform his/her</w:t>
            </w:r>
            <w:bookmarkStart w:id="0" w:name="_GoBack"/>
            <w:bookmarkEnd w:id="0"/>
            <w:r>
              <w:rPr>
                <w:rFonts w:asciiTheme="minorHAnsi" w:hAnsiTheme="minorHAnsi"/>
                <w:sz w:val="20"/>
                <w:szCs w:val="20"/>
              </w:rPr>
              <w:t xml:space="preserve"> teaching.</w:t>
            </w:r>
          </w:p>
        </w:tc>
        <w:tc>
          <w:tcPr>
            <w:tcW w:w="5370" w:type="dxa"/>
          </w:tcPr>
          <w:p w:rsidR="00A67A9F" w:rsidRPr="0027192C" w:rsidRDefault="00A67A9F" w:rsidP="00A67A9F">
            <w:pPr>
              <w:rPr>
                <w:rFonts w:asciiTheme="minorHAnsi" w:hAnsiTheme="minorHAnsi"/>
                <w:sz w:val="20"/>
                <w:szCs w:val="20"/>
              </w:rPr>
            </w:pPr>
          </w:p>
        </w:tc>
        <w:tc>
          <w:tcPr>
            <w:tcW w:w="1029" w:type="dxa"/>
            <w:textDirection w:val="tbRl"/>
          </w:tcPr>
          <w:p w:rsidR="00A67A9F" w:rsidRDefault="00E454FB" w:rsidP="00A67A9F">
            <w:pPr>
              <w:ind w:left="113" w:right="113"/>
              <w:rPr>
                <w:rFonts w:asciiTheme="minorHAnsi" w:hAnsiTheme="minorHAnsi"/>
                <w:sz w:val="20"/>
                <w:szCs w:val="20"/>
              </w:rPr>
            </w:pPr>
            <w:sdt>
              <w:sdtPr>
                <w:rPr>
                  <w:rFonts w:asciiTheme="minorHAnsi" w:hAnsiTheme="minorHAnsi"/>
                  <w:sz w:val="20"/>
                  <w:szCs w:val="20"/>
                </w:rPr>
                <w:id w:val="-965745220"/>
                <w14:checkbox>
                  <w14:checked w14:val="0"/>
                  <w14:checkedState w14:val="2612" w14:font="MS Gothic"/>
                  <w14:uncheckedState w14:val="2610" w14:font="MS Gothic"/>
                </w14:checkbox>
              </w:sdtPr>
              <w:sdtEndPr/>
              <w:sdtContent>
                <w:r w:rsidR="00A67A9F">
                  <w:rPr>
                    <w:rFonts w:ascii="MS Gothic" w:eastAsia="MS Gothic" w:hAnsi="MS Gothic" w:hint="eastAsia"/>
                    <w:sz w:val="20"/>
                    <w:szCs w:val="20"/>
                  </w:rPr>
                  <w:t>☐</w:t>
                </w:r>
              </w:sdtContent>
            </w:sdt>
            <w:r w:rsidR="00A67A9F">
              <w:rPr>
                <w:rFonts w:asciiTheme="minorHAnsi" w:hAnsiTheme="minorHAnsi"/>
                <w:sz w:val="20"/>
                <w:szCs w:val="20"/>
              </w:rPr>
              <w:t>Met</w:t>
            </w:r>
          </w:p>
          <w:p w:rsidR="00A67A9F" w:rsidRDefault="00E454FB" w:rsidP="00A67A9F">
            <w:pPr>
              <w:ind w:left="113" w:right="113"/>
              <w:rPr>
                <w:rFonts w:asciiTheme="minorHAnsi" w:hAnsiTheme="minorHAnsi"/>
                <w:sz w:val="20"/>
                <w:szCs w:val="20"/>
              </w:rPr>
            </w:pPr>
            <w:sdt>
              <w:sdtPr>
                <w:rPr>
                  <w:rFonts w:asciiTheme="minorHAnsi" w:hAnsiTheme="minorHAnsi"/>
                  <w:sz w:val="20"/>
                  <w:szCs w:val="20"/>
                </w:rPr>
                <w:id w:val="-942066074"/>
                <w14:checkbox>
                  <w14:checked w14:val="0"/>
                  <w14:checkedState w14:val="2612" w14:font="MS Gothic"/>
                  <w14:uncheckedState w14:val="2610" w14:font="MS Gothic"/>
                </w14:checkbox>
              </w:sdtPr>
              <w:sdtEndPr/>
              <w:sdtContent>
                <w:r w:rsidR="00A67A9F">
                  <w:rPr>
                    <w:rFonts w:ascii="MS Gothic" w:eastAsia="MS Gothic" w:hAnsi="MS Gothic" w:hint="eastAsia"/>
                    <w:sz w:val="20"/>
                    <w:szCs w:val="20"/>
                  </w:rPr>
                  <w:t>☐</w:t>
                </w:r>
              </w:sdtContent>
            </w:sdt>
            <w:r w:rsidR="00A67A9F">
              <w:rPr>
                <w:rFonts w:asciiTheme="minorHAnsi" w:hAnsiTheme="minorHAnsi"/>
                <w:sz w:val="20"/>
                <w:szCs w:val="20"/>
              </w:rPr>
              <w:t>Not Met</w:t>
            </w:r>
          </w:p>
          <w:p w:rsidR="00A67A9F" w:rsidRDefault="00A67A9F" w:rsidP="00A67A9F">
            <w:pPr>
              <w:ind w:left="113" w:right="113"/>
              <w:rPr>
                <w:rFonts w:asciiTheme="minorHAnsi" w:hAnsiTheme="minorHAnsi"/>
                <w:sz w:val="20"/>
                <w:szCs w:val="20"/>
              </w:rPr>
            </w:pPr>
          </w:p>
        </w:tc>
      </w:tr>
      <w:tr w:rsidR="00337338" w:rsidRPr="0027192C" w:rsidTr="0027192C">
        <w:tc>
          <w:tcPr>
            <w:tcW w:w="10070" w:type="dxa"/>
            <w:gridSpan w:val="3"/>
            <w:shd w:val="clear" w:color="auto" w:fill="92D050"/>
          </w:tcPr>
          <w:p w:rsidR="00617D36" w:rsidRDefault="004807C2" w:rsidP="00617D36">
            <w:pPr>
              <w:jc w:val="center"/>
              <w:rPr>
                <w:rFonts w:asciiTheme="minorHAnsi" w:hAnsiTheme="minorHAnsi"/>
                <w:b/>
                <w:i/>
                <w:sz w:val="20"/>
                <w:szCs w:val="20"/>
              </w:rPr>
            </w:pPr>
            <w:r w:rsidRPr="004807C2">
              <w:rPr>
                <w:rFonts w:asciiTheme="minorHAnsi" w:hAnsiTheme="minorHAnsi"/>
                <w:b/>
                <w:i/>
                <w:sz w:val="20"/>
                <w:szCs w:val="20"/>
              </w:rPr>
              <w:t>For Creative Productivity (generally the fine or perform</w:t>
            </w:r>
            <w:r w:rsidR="00617D36">
              <w:rPr>
                <w:rFonts w:asciiTheme="minorHAnsi" w:hAnsiTheme="minorHAnsi"/>
                <w:b/>
                <w:i/>
                <w:sz w:val="20"/>
                <w:szCs w:val="20"/>
              </w:rPr>
              <w:t>ing arts or those fields</w:t>
            </w:r>
          </w:p>
          <w:p w:rsidR="00337338" w:rsidRPr="0027192C" w:rsidRDefault="00617D36" w:rsidP="00617D36">
            <w:pPr>
              <w:jc w:val="center"/>
              <w:rPr>
                <w:rFonts w:asciiTheme="minorHAnsi" w:hAnsiTheme="minorHAnsi"/>
                <w:b/>
                <w:i/>
                <w:sz w:val="20"/>
                <w:szCs w:val="20"/>
              </w:rPr>
            </w:pPr>
            <w:proofErr w:type="gramStart"/>
            <w:r>
              <w:rPr>
                <w:rFonts w:asciiTheme="minorHAnsi" w:hAnsiTheme="minorHAnsi"/>
                <w:b/>
                <w:i/>
                <w:sz w:val="20"/>
                <w:szCs w:val="20"/>
              </w:rPr>
              <w:t>where</w:t>
            </w:r>
            <w:proofErr w:type="gramEnd"/>
            <w:r>
              <w:rPr>
                <w:rFonts w:asciiTheme="minorHAnsi" w:hAnsiTheme="minorHAnsi"/>
                <w:b/>
                <w:i/>
                <w:sz w:val="20"/>
                <w:szCs w:val="20"/>
              </w:rPr>
              <w:t xml:space="preserve"> </w:t>
            </w:r>
            <w:r w:rsidR="004807C2" w:rsidRPr="004807C2">
              <w:rPr>
                <w:rFonts w:asciiTheme="minorHAnsi" w:hAnsiTheme="minorHAnsi"/>
                <w:b/>
                <w:i/>
                <w:sz w:val="20"/>
                <w:szCs w:val="20"/>
              </w:rPr>
              <w:t>creative productivity constitutes scholarship e.g., culinary arts, etc.)</w:t>
            </w:r>
          </w:p>
        </w:tc>
      </w:tr>
      <w:tr w:rsidR="00337338" w:rsidRPr="0027192C" w:rsidTr="00337338">
        <w:trPr>
          <w:trHeight w:val="1138"/>
        </w:trPr>
        <w:tc>
          <w:tcPr>
            <w:tcW w:w="3671" w:type="dxa"/>
            <w:shd w:val="clear" w:color="auto" w:fill="D8E4BC"/>
          </w:tcPr>
          <w:p w:rsidR="00337338" w:rsidRPr="0027192C" w:rsidRDefault="004807C2" w:rsidP="00632D6C">
            <w:pPr>
              <w:rPr>
                <w:rFonts w:asciiTheme="minorHAnsi" w:hAnsiTheme="minorHAnsi"/>
                <w:sz w:val="20"/>
                <w:szCs w:val="20"/>
              </w:rPr>
            </w:pPr>
            <w:r w:rsidRPr="004807C2">
              <w:rPr>
                <w:rFonts w:asciiTheme="minorHAnsi" w:hAnsiTheme="minorHAnsi"/>
                <w:sz w:val="20"/>
                <w:szCs w:val="20"/>
              </w:rPr>
              <w:t xml:space="preserve">A record of </w:t>
            </w:r>
            <w:r w:rsidRPr="0067790E">
              <w:rPr>
                <w:rFonts w:asciiTheme="minorHAnsi" w:hAnsiTheme="minorHAnsi"/>
                <w:b/>
                <w:sz w:val="20"/>
                <w:szCs w:val="20"/>
              </w:rPr>
              <w:t>excellence in creative activity</w:t>
            </w:r>
            <w:r w:rsidRPr="004807C2">
              <w:rPr>
                <w:rFonts w:asciiTheme="minorHAnsi" w:hAnsiTheme="minorHAnsi"/>
                <w:sz w:val="20"/>
                <w:szCs w:val="20"/>
              </w:rPr>
              <w:t xml:space="preserve"> appropriate for the specific field or discipline, such as exhibitions, shows, performances, productions, and stage work; </w:t>
            </w:r>
            <w:r w:rsidRPr="00617D36">
              <w:rPr>
                <w:rFonts w:asciiTheme="minorHAnsi" w:hAnsiTheme="minorHAnsi"/>
                <w:b/>
                <w:sz w:val="20"/>
                <w:szCs w:val="20"/>
              </w:rPr>
              <w:t>or</w:t>
            </w:r>
            <w:r w:rsidRPr="004807C2">
              <w:rPr>
                <w:rFonts w:asciiTheme="minorHAnsi" w:hAnsiTheme="minorHAnsi"/>
                <w:sz w:val="20"/>
                <w:szCs w:val="20"/>
              </w:rPr>
              <w:t xml:space="preserve"> a record demonstrating evidence of critical reviews, grants, inclusion of works in permanent collections, retrospectives, and </w:t>
            </w:r>
            <w:r w:rsidRPr="00617D36">
              <w:rPr>
                <w:rFonts w:asciiTheme="minorHAnsi" w:hAnsiTheme="minorHAnsi"/>
                <w:b/>
                <w:sz w:val="20"/>
                <w:szCs w:val="20"/>
              </w:rPr>
              <w:t>other forms of external recognition and acclaim</w:t>
            </w:r>
            <w:r w:rsidRPr="004807C2">
              <w:rPr>
                <w:rFonts w:asciiTheme="minorHAnsi" w:hAnsiTheme="minorHAnsi"/>
                <w:sz w:val="20"/>
                <w:szCs w:val="20"/>
              </w:rPr>
              <w:t>.</w:t>
            </w:r>
          </w:p>
        </w:tc>
        <w:tc>
          <w:tcPr>
            <w:tcW w:w="5370" w:type="dxa"/>
          </w:tcPr>
          <w:p w:rsidR="00337338" w:rsidRPr="0027192C" w:rsidRDefault="00337338" w:rsidP="00337338">
            <w:pPr>
              <w:rPr>
                <w:rFonts w:asciiTheme="minorHAnsi" w:hAnsiTheme="minorHAnsi"/>
                <w:sz w:val="20"/>
                <w:szCs w:val="20"/>
              </w:rPr>
            </w:pPr>
          </w:p>
        </w:tc>
        <w:tc>
          <w:tcPr>
            <w:tcW w:w="1029" w:type="dxa"/>
            <w:textDirection w:val="tbRl"/>
          </w:tcPr>
          <w:p w:rsidR="00337338" w:rsidRDefault="00E454FB" w:rsidP="00337338">
            <w:pPr>
              <w:ind w:left="113" w:right="113"/>
              <w:rPr>
                <w:rFonts w:asciiTheme="minorHAnsi" w:hAnsiTheme="minorHAnsi"/>
                <w:sz w:val="20"/>
                <w:szCs w:val="20"/>
              </w:rPr>
            </w:pPr>
            <w:sdt>
              <w:sdtPr>
                <w:rPr>
                  <w:rFonts w:asciiTheme="minorHAnsi" w:hAnsiTheme="minorHAnsi"/>
                  <w:sz w:val="20"/>
                  <w:szCs w:val="20"/>
                </w:rPr>
                <w:id w:val="-295760686"/>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1D7A77">
              <w:rPr>
                <w:rFonts w:asciiTheme="minorHAnsi" w:hAnsiTheme="minorHAnsi"/>
                <w:sz w:val="20"/>
                <w:szCs w:val="20"/>
              </w:rPr>
              <w:t>Exceeded</w:t>
            </w:r>
          </w:p>
          <w:p w:rsidR="00337338" w:rsidRDefault="00E454FB" w:rsidP="00337338">
            <w:pPr>
              <w:ind w:left="113" w:right="113"/>
              <w:rPr>
                <w:rFonts w:asciiTheme="minorHAnsi" w:hAnsiTheme="minorHAnsi"/>
                <w:sz w:val="20"/>
                <w:szCs w:val="20"/>
              </w:rPr>
            </w:pPr>
            <w:sdt>
              <w:sdtPr>
                <w:rPr>
                  <w:rFonts w:asciiTheme="minorHAnsi" w:hAnsiTheme="minorHAnsi"/>
                  <w:sz w:val="20"/>
                  <w:szCs w:val="20"/>
                </w:rPr>
                <w:id w:val="642711556"/>
                <w14:checkbox>
                  <w14:checked w14:val="0"/>
                  <w14:checkedState w14:val="2612" w14:font="MS Gothic"/>
                  <w14:uncheckedState w14:val="2610" w14:font="MS Gothic"/>
                </w14:checkbox>
              </w:sdtPr>
              <w:sdtEndPr/>
              <w:sdtContent>
                <w:r w:rsidR="0004105A">
                  <w:rPr>
                    <w:rFonts w:ascii="MS Gothic" w:eastAsia="MS Gothic" w:hAnsi="MS Gothic" w:hint="eastAsia"/>
                    <w:sz w:val="20"/>
                    <w:szCs w:val="20"/>
                  </w:rPr>
                  <w:t>☐</w:t>
                </w:r>
              </w:sdtContent>
            </w:sdt>
            <w:r w:rsidR="00337338">
              <w:rPr>
                <w:rFonts w:asciiTheme="minorHAnsi" w:hAnsiTheme="minorHAnsi"/>
                <w:sz w:val="20"/>
                <w:szCs w:val="20"/>
              </w:rPr>
              <w:t>Met</w:t>
            </w:r>
          </w:p>
          <w:p w:rsidR="00337338" w:rsidRDefault="00E454FB" w:rsidP="00337338">
            <w:pPr>
              <w:ind w:left="113" w:right="113"/>
              <w:rPr>
                <w:rFonts w:asciiTheme="minorHAnsi" w:hAnsiTheme="minorHAnsi"/>
                <w:sz w:val="20"/>
                <w:szCs w:val="20"/>
              </w:rPr>
            </w:pPr>
            <w:sdt>
              <w:sdtPr>
                <w:rPr>
                  <w:rFonts w:asciiTheme="minorHAnsi" w:hAnsiTheme="minorHAnsi"/>
                  <w:sz w:val="20"/>
                  <w:szCs w:val="20"/>
                </w:rPr>
                <w:id w:val="-257524420"/>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Not Met</w:t>
            </w:r>
          </w:p>
          <w:p w:rsidR="00337338" w:rsidRPr="0027192C" w:rsidRDefault="00337338" w:rsidP="00337338">
            <w:pPr>
              <w:ind w:left="113" w:right="113"/>
              <w:rPr>
                <w:rFonts w:asciiTheme="minorHAnsi" w:hAnsiTheme="minorHAnsi"/>
                <w:sz w:val="20"/>
                <w:szCs w:val="20"/>
              </w:rPr>
            </w:pPr>
          </w:p>
        </w:tc>
      </w:tr>
      <w:tr w:rsidR="0004105A" w:rsidRPr="0027192C" w:rsidTr="00337338">
        <w:trPr>
          <w:trHeight w:val="1138"/>
        </w:trPr>
        <w:tc>
          <w:tcPr>
            <w:tcW w:w="3671" w:type="dxa"/>
            <w:shd w:val="clear" w:color="auto" w:fill="D8E4BC"/>
          </w:tcPr>
          <w:p w:rsidR="0004105A" w:rsidRPr="004807C2" w:rsidRDefault="0004105A" w:rsidP="0004105A">
            <w:pPr>
              <w:rPr>
                <w:rFonts w:asciiTheme="minorHAnsi" w:hAnsiTheme="minorHAnsi"/>
                <w:sz w:val="20"/>
                <w:szCs w:val="20"/>
              </w:rPr>
            </w:pPr>
            <w:r w:rsidRPr="0027192C">
              <w:rPr>
                <w:rFonts w:asciiTheme="minorHAnsi" w:hAnsiTheme="minorHAnsi"/>
                <w:sz w:val="20"/>
                <w:szCs w:val="20"/>
              </w:rPr>
              <w:t xml:space="preserve">There must be positive evidence that the candidate </w:t>
            </w:r>
            <w:r w:rsidRPr="00BC3F78">
              <w:rPr>
                <w:rFonts w:asciiTheme="minorHAnsi" w:hAnsiTheme="minorHAnsi"/>
                <w:b/>
                <w:sz w:val="20"/>
                <w:szCs w:val="20"/>
              </w:rPr>
              <w:t xml:space="preserve">performs </w:t>
            </w:r>
            <w:r>
              <w:rPr>
                <w:rFonts w:asciiTheme="minorHAnsi" w:hAnsiTheme="minorHAnsi"/>
                <w:b/>
                <w:sz w:val="20"/>
                <w:szCs w:val="20"/>
              </w:rPr>
              <w:t>well</w:t>
            </w:r>
            <w:r w:rsidRPr="00BC3F78">
              <w:rPr>
                <w:rFonts w:asciiTheme="minorHAnsi" w:hAnsiTheme="minorHAnsi"/>
                <w:b/>
                <w:sz w:val="20"/>
                <w:szCs w:val="20"/>
              </w:rPr>
              <w:t xml:space="preserve"> in the classroom</w:t>
            </w:r>
            <w:r w:rsidRPr="0027192C">
              <w:rPr>
                <w:rFonts w:asciiTheme="minorHAnsi" w:hAnsiTheme="minorHAnsi"/>
                <w:sz w:val="20"/>
                <w:szCs w:val="20"/>
              </w:rPr>
              <w:t>.</w:t>
            </w:r>
          </w:p>
        </w:tc>
        <w:tc>
          <w:tcPr>
            <w:tcW w:w="5370" w:type="dxa"/>
          </w:tcPr>
          <w:p w:rsidR="0004105A" w:rsidRPr="0027192C" w:rsidRDefault="0004105A" w:rsidP="00337338">
            <w:pPr>
              <w:rPr>
                <w:rFonts w:asciiTheme="minorHAnsi" w:hAnsiTheme="minorHAnsi"/>
                <w:sz w:val="20"/>
                <w:szCs w:val="20"/>
              </w:rPr>
            </w:pPr>
          </w:p>
        </w:tc>
        <w:tc>
          <w:tcPr>
            <w:tcW w:w="1029" w:type="dxa"/>
            <w:textDirection w:val="tbRl"/>
          </w:tcPr>
          <w:p w:rsidR="0004105A" w:rsidRDefault="00E454FB" w:rsidP="0004105A">
            <w:pPr>
              <w:ind w:left="113" w:right="113"/>
              <w:rPr>
                <w:rFonts w:asciiTheme="minorHAnsi" w:hAnsiTheme="minorHAnsi"/>
                <w:sz w:val="20"/>
                <w:szCs w:val="20"/>
              </w:rPr>
            </w:pPr>
            <w:sdt>
              <w:sdtPr>
                <w:rPr>
                  <w:rFonts w:asciiTheme="minorHAnsi" w:hAnsiTheme="minorHAnsi"/>
                  <w:sz w:val="20"/>
                  <w:szCs w:val="20"/>
                </w:rPr>
                <w:id w:val="-141966823"/>
                <w14:checkbox>
                  <w14:checked w14:val="0"/>
                  <w14:checkedState w14:val="2612" w14:font="MS Gothic"/>
                  <w14:uncheckedState w14:val="2610" w14:font="MS Gothic"/>
                </w14:checkbox>
              </w:sdtPr>
              <w:sdtEndPr/>
              <w:sdtContent>
                <w:r w:rsidR="0004105A">
                  <w:rPr>
                    <w:rFonts w:ascii="MS Gothic" w:eastAsia="MS Gothic" w:hAnsi="MS Gothic" w:hint="eastAsia"/>
                    <w:sz w:val="20"/>
                    <w:szCs w:val="20"/>
                  </w:rPr>
                  <w:t>☐</w:t>
                </w:r>
              </w:sdtContent>
            </w:sdt>
            <w:r w:rsidR="0004105A">
              <w:rPr>
                <w:rFonts w:asciiTheme="minorHAnsi" w:hAnsiTheme="minorHAnsi"/>
                <w:sz w:val="20"/>
                <w:szCs w:val="20"/>
              </w:rPr>
              <w:t>Met</w:t>
            </w:r>
          </w:p>
          <w:p w:rsidR="0004105A" w:rsidRDefault="00E454FB" w:rsidP="0004105A">
            <w:pPr>
              <w:ind w:left="113" w:right="113"/>
              <w:rPr>
                <w:rFonts w:asciiTheme="minorHAnsi" w:hAnsiTheme="minorHAnsi"/>
                <w:sz w:val="20"/>
                <w:szCs w:val="20"/>
              </w:rPr>
            </w:pPr>
            <w:sdt>
              <w:sdtPr>
                <w:rPr>
                  <w:rFonts w:asciiTheme="minorHAnsi" w:hAnsiTheme="minorHAnsi"/>
                  <w:sz w:val="20"/>
                  <w:szCs w:val="20"/>
                </w:rPr>
                <w:id w:val="-1696227398"/>
                <w14:checkbox>
                  <w14:checked w14:val="0"/>
                  <w14:checkedState w14:val="2612" w14:font="MS Gothic"/>
                  <w14:uncheckedState w14:val="2610" w14:font="MS Gothic"/>
                </w14:checkbox>
              </w:sdtPr>
              <w:sdtEndPr/>
              <w:sdtContent>
                <w:r w:rsidR="0004105A">
                  <w:rPr>
                    <w:rFonts w:ascii="MS Gothic" w:eastAsia="MS Gothic" w:hAnsi="MS Gothic" w:hint="eastAsia"/>
                    <w:sz w:val="20"/>
                    <w:szCs w:val="20"/>
                  </w:rPr>
                  <w:t>☐</w:t>
                </w:r>
              </w:sdtContent>
            </w:sdt>
            <w:r w:rsidR="0004105A">
              <w:rPr>
                <w:rFonts w:asciiTheme="minorHAnsi" w:hAnsiTheme="minorHAnsi"/>
                <w:sz w:val="20"/>
                <w:szCs w:val="20"/>
              </w:rPr>
              <w:t>Not Met</w:t>
            </w:r>
          </w:p>
          <w:p w:rsidR="0004105A" w:rsidRDefault="0004105A" w:rsidP="00337338">
            <w:pPr>
              <w:ind w:left="113" w:right="113"/>
              <w:rPr>
                <w:rFonts w:asciiTheme="minorHAnsi" w:hAnsiTheme="minorHAnsi"/>
                <w:sz w:val="20"/>
                <w:szCs w:val="20"/>
              </w:rPr>
            </w:pPr>
          </w:p>
        </w:tc>
      </w:tr>
    </w:tbl>
    <w:p w:rsidR="00F42DDC" w:rsidRDefault="00F42DDC"/>
    <w:p w:rsidR="00C34A83" w:rsidRDefault="00C34A83"/>
    <w:sectPr w:rsidR="00C34A83" w:rsidSect="00AA4AE4">
      <w:headerReference w:type="default" r:id="rId7"/>
      <w:footerReference w:type="default" r:id="rId8"/>
      <w:pgSz w:w="12240" w:h="15840" w:code="1"/>
      <w:pgMar w:top="1080" w:right="1080" w:bottom="72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76F" w:rsidRDefault="0027576F" w:rsidP="00F42DDC">
      <w:r>
        <w:separator/>
      </w:r>
    </w:p>
  </w:endnote>
  <w:endnote w:type="continuationSeparator" w:id="0">
    <w:p w:rsidR="0027576F" w:rsidRDefault="0027576F" w:rsidP="00F4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DDC" w:rsidRPr="00F42DDC" w:rsidRDefault="00F42DDC">
    <w:pPr>
      <w:pStyle w:val="Footer"/>
      <w:rPr>
        <w:sz w:val="20"/>
        <w:szCs w:val="20"/>
      </w:rPr>
    </w:pPr>
    <w:r w:rsidRPr="00F42DDC">
      <w:rPr>
        <w:sz w:val="20"/>
        <w:szCs w:val="20"/>
      </w:rPr>
      <w:t xml:space="preserve">Last modified </w:t>
    </w:r>
    <w:r w:rsidR="0004105A">
      <w:rPr>
        <w:sz w:val="20"/>
        <w:szCs w:val="20"/>
      </w:rPr>
      <w:t>March 27,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76F" w:rsidRDefault="0027576F" w:rsidP="00F42DDC">
      <w:r>
        <w:separator/>
      </w:r>
    </w:p>
  </w:footnote>
  <w:footnote w:type="continuationSeparator" w:id="0">
    <w:p w:rsidR="0027576F" w:rsidRDefault="0027576F" w:rsidP="00F42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61327831"/>
      <w:docPartObj>
        <w:docPartGallery w:val="Page Numbers (Top of Page)"/>
        <w:docPartUnique/>
      </w:docPartObj>
    </w:sdtPr>
    <w:sdtEndPr>
      <w:rPr>
        <w:noProof/>
      </w:rPr>
    </w:sdtEndPr>
    <w:sdtContent>
      <w:p w:rsidR="00F42DDC" w:rsidRPr="00BC3F78" w:rsidRDefault="00BC3F78" w:rsidP="00BC3F78">
        <w:pPr>
          <w:pStyle w:val="Header"/>
          <w:tabs>
            <w:tab w:val="clear" w:pos="4680"/>
            <w:tab w:val="clear" w:pos="9360"/>
            <w:tab w:val="right" w:pos="10080"/>
          </w:tabs>
          <w:rPr>
            <w:sz w:val="22"/>
            <w:szCs w:val="22"/>
          </w:rPr>
        </w:pPr>
        <w:r w:rsidRPr="00BC3F78">
          <w:rPr>
            <w:sz w:val="22"/>
            <w:szCs w:val="22"/>
          </w:rPr>
          <w:t>Nominee:  _____________________________________</w:t>
        </w:r>
        <w:r w:rsidRPr="00BC3F78">
          <w:rPr>
            <w:sz w:val="22"/>
            <w:szCs w:val="22"/>
          </w:rPr>
          <w:tab/>
        </w:r>
        <w:r w:rsidR="00F42DDC" w:rsidRPr="00BC3F78">
          <w:rPr>
            <w:sz w:val="22"/>
            <w:szCs w:val="22"/>
          </w:rPr>
          <w:fldChar w:fldCharType="begin"/>
        </w:r>
        <w:r w:rsidR="00F42DDC" w:rsidRPr="00BC3F78">
          <w:rPr>
            <w:sz w:val="22"/>
            <w:szCs w:val="22"/>
          </w:rPr>
          <w:instrText xml:space="preserve"> PAGE   \* MERGEFORMAT </w:instrText>
        </w:r>
        <w:r w:rsidR="00F42DDC" w:rsidRPr="00BC3F78">
          <w:rPr>
            <w:sz w:val="22"/>
            <w:szCs w:val="22"/>
          </w:rPr>
          <w:fldChar w:fldCharType="separate"/>
        </w:r>
        <w:r w:rsidR="00E454FB">
          <w:rPr>
            <w:noProof/>
            <w:sz w:val="22"/>
            <w:szCs w:val="22"/>
          </w:rPr>
          <w:t>1</w:t>
        </w:r>
        <w:r w:rsidR="00F42DDC" w:rsidRPr="00BC3F78">
          <w:rPr>
            <w:noProof/>
            <w:sz w:val="22"/>
            <w:szCs w:val="22"/>
          </w:rPr>
          <w:fldChar w:fldCharType="end"/>
        </w:r>
      </w:p>
    </w:sdtContent>
  </w:sdt>
  <w:p w:rsidR="00F42DDC" w:rsidRPr="00BC3F78" w:rsidRDefault="00F42DDC">
    <w:pPr>
      <w:pStyle w:val="Head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002"/>
    <w:rsid w:val="0004105A"/>
    <w:rsid w:val="000547AC"/>
    <w:rsid w:val="000550FB"/>
    <w:rsid w:val="00062219"/>
    <w:rsid w:val="00064AFD"/>
    <w:rsid w:val="0006726A"/>
    <w:rsid w:val="000B08A1"/>
    <w:rsid w:val="000E7AC0"/>
    <w:rsid w:val="000F718C"/>
    <w:rsid w:val="001247D5"/>
    <w:rsid w:val="001255BF"/>
    <w:rsid w:val="00125B10"/>
    <w:rsid w:val="00142925"/>
    <w:rsid w:val="00177374"/>
    <w:rsid w:val="001811B1"/>
    <w:rsid w:val="00196E58"/>
    <w:rsid w:val="001C1A89"/>
    <w:rsid w:val="001D4B75"/>
    <w:rsid w:val="001D7A77"/>
    <w:rsid w:val="001F7145"/>
    <w:rsid w:val="002048BA"/>
    <w:rsid w:val="002224C8"/>
    <w:rsid w:val="00226801"/>
    <w:rsid w:val="0023518B"/>
    <w:rsid w:val="0024126D"/>
    <w:rsid w:val="0025115D"/>
    <w:rsid w:val="0026268E"/>
    <w:rsid w:val="0027192C"/>
    <w:rsid w:val="0027576F"/>
    <w:rsid w:val="002C652F"/>
    <w:rsid w:val="002E095C"/>
    <w:rsid w:val="002F09E2"/>
    <w:rsid w:val="00301C64"/>
    <w:rsid w:val="00307B62"/>
    <w:rsid w:val="003210B7"/>
    <w:rsid w:val="00321250"/>
    <w:rsid w:val="00337338"/>
    <w:rsid w:val="00351E9F"/>
    <w:rsid w:val="0036046F"/>
    <w:rsid w:val="003A01EC"/>
    <w:rsid w:val="003B3028"/>
    <w:rsid w:val="003B3BB1"/>
    <w:rsid w:val="003C050A"/>
    <w:rsid w:val="003C2137"/>
    <w:rsid w:val="003C4D01"/>
    <w:rsid w:val="003D5787"/>
    <w:rsid w:val="003D66DB"/>
    <w:rsid w:val="003E3D29"/>
    <w:rsid w:val="00423EFA"/>
    <w:rsid w:val="00425754"/>
    <w:rsid w:val="004356EC"/>
    <w:rsid w:val="00442D88"/>
    <w:rsid w:val="00445F77"/>
    <w:rsid w:val="00447498"/>
    <w:rsid w:val="00471F61"/>
    <w:rsid w:val="00472C3D"/>
    <w:rsid w:val="00473E77"/>
    <w:rsid w:val="004807C2"/>
    <w:rsid w:val="004827C6"/>
    <w:rsid w:val="00496CE7"/>
    <w:rsid w:val="004B5EC4"/>
    <w:rsid w:val="005000BD"/>
    <w:rsid w:val="0050267B"/>
    <w:rsid w:val="00514D9D"/>
    <w:rsid w:val="00522338"/>
    <w:rsid w:val="00525A61"/>
    <w:rsid w:val="00550C12"/>
    <w:rsid w:val="00575C45"/>
    <w:rsid w:val="005800C0"/>
    <w:rsid w:val="005B3248"/>
    <w:rsid w:val="005C080E"/>
    <w:rsid w:val="005E532B"/>
    <w:rsid w:val="006138C0"/>
    <w:rsid w:val="00617D36"/>
    <w:rsid w:val="00617FA1"/>
    <w:rsid w:val="00632D6C"/>
    <w:rsid w:val="00635001"/>
    <w:rsid w:val="00643355"/>
    <w:rsid w:val="00646807"/>
    <w:rsid w:val="00652CBB"/>
    <w:rsid w:val="0067790E"/>
    <w:rsid w:val="006815B1"/>
    <w:rsid w:val="006877E6"/>
    <w:rsid w:val="006911C1"/>
    <w:rsid w:val="006935A8"/>
    <w:rsid w:val="006965EF"/>
    <w:rsid w:val="006B5251"/>
    <w:rsid w:val="006D3AE8"/>
    <w:rsid w:val="006F28DD"/>
    <w:rsid w:val="006F2BFF"/>
    <w:rsid w:val="006F4950"/>
    <w:rsid w:val="00730111"/>
    <w:rsid w:val="007337D8"/>
    <w:rsid w:val="00785DBC"/>
    <w:rsid w:val="007913B2"/>
    <w:rsid w:val="007A57D9"/>
    <w:rsid w:val="007A719F"/>
    <w:rsid w:val="007B2989"/>
    <w:rsid w:val="007E757A"/>
    <w:rsid w:val="008073ED"/>
    <w:rsid w:val="00811A30"/>
    <w:rsid w:val="008228DD"/>
    <w:rsid w:val="00824B28"/>
    <w:rsid w:val="00825A17"/>
    <w:rsid w:val="0084331E"/>
    <w:rsid w:val="0085529F"/>
    <w:rsid w:val="00863B6E"/>
    <w:rsid w:val="00865C51"/>
    <w:rsid w:val="008738CE"/>
    <w:rsid w:val="00894B1C"/>
    <w:rsid w:val="008A196D"/>
    <w:rsid w:val="008C1368"/>
    <w:rsid w:val="008D7B8C"/>
    <w:rsid w:val="008E6DC9"/>
    <w:rsid w:val="0090251E"/>
    <w:rsid w:val="00911761"/>
    <w:rsid w:val="009250E5"/>
    <w:rsid w:val="00932C17"/>
    <w:rsid w:val="00940C79"/>
    <w:rsid w:val="0096346E"/>
    <w:rsid w:val="009659B2"/>
    <w:rsid w:val="00975B9D"/>
    <w:rsid w:val="00996F2E"/>
    <w:rsid w:val="009A06C9"/>
    <w:rsid w:val="009B15F3"/>
    <w:rsid w:val="009B480E"/>
    <w:rsid w:val="009C3CF2"/>
    <w:rsid w:val="009C7B0D"/>
    <w:rsid w:val="009E15AE"/>
    <w:rsid w:val="009E1A73"/>
    <w:rsid w:val="009E56DB"/>
    <w:rsid w:val="009F3EEB"/>
    <w:rsid w:val="009F6BCC"/>
    <w:rsid w:val="00A36EB3"/>
    <w:rsid w:val="00A37A1D"/>
    <w:rsid w:val="00A67A9F"/>
    <w:rsid w:val="00A74F88"/>
    <w:rsid w:val="00A922D7"/>
    <w:rsid w:val="00A93779"/>
    <w:rsid w:val="00AA4AE4"/>
    <w:rsid w:val="00AC49DC"/>
    <w:rsid w:val="00AD14FC"/>
    <w:rsid w:val="00AE0024"/>
    <w:rsid w:val="00AE5388"/>
    <w:rsid w:val="00B200F9"/>
    <w:rsid w:val="00B21493"/>
    <w:rsid w:val="00B31C71"/>
    <w:rsid w:val="00B63BBD"/>
    <w:rsid w:val="00B666A2"/>
    <w:rsid w:val="00B72BA3"/>
    <w:rsid w:val="00BA011B"/>
    <w:rsid w:val="00BC3F78"/>
    <w:rsid w:val="00BF4BB7"/>
    <w:rsid w:val="00C07CB5"/>
    <w:rsid w:val="00C139B7"/>
    <w:rsid w:val="00C22CA8"/>
    <w:rsid w:val="00C251FD"/>
    <w:rsid w:val="00C33D34"/>
    <w:rsid w:val="00C34A83"/>
    <w:rsid w:val="00C374BD"/>
    <w:rsid w:val="00C54C51"/>
    <w:rsid w:val="00C86C3D"/>
    <w:rsid w:val="00CB0936"/>
    <w:rsid w:val="00CD2864"/>
    <w:rsid w:val="00CD793D"/>
    <w:rsid w:val="00CD7E4F"/>
    <w:rsid w:val="00CF26B0"/>
    <w:rsid w:val="00CF2BAE"/>
    <w:rsid w:val="00D138F0"/>
    <w:rsid w:val="00D17F8D"/>
    <w:rsid w:val="00D36A32"/>
    <w:rsid w:val="00D45929"/>
    <w:rsid w:val="00D56002"/>
    <w:rsid w:val="00D57844"/>
    <w:rsid w:val="00D659B9"/>
    <w:rsid w:val="00D65A75"/>
    <w:rsid w:val="00D73047"/>
    <w:rsid w:val="00D903C1"/>
    <w:rsid w:val="00DF3267"/>
    <w:rsid w:val="00E00122"/>
    <w:rsid w:val="00E13982"/>
    <w:rsid w:val="00E454FB"/>
    <w:rsid w:val="00E63CB9"/>
    <w:rsid w:val="00E72074"/>
    <w:rsid w:val="00E91F6D"/>
    <w:rsid w:val="00EB4F48"/>
    <w:rsid w:val="00EE4A2A"/>
    <w:rsid w:val="00EF0701"/>
    <w:rsid w:val="00EF312B"/>
    <w:rsid w:val="00F11D3E"/>
    <w:rsid w:val="00F37D94"/>
    <w:rsid w:val="00F411DA"/>
    <w:rsid w:val="00F42DDC"/>
    <w:rsid w:val="00F45033"/>
    <w:rsid w:val="00F56F55"/>
    <w:rsid w:val="00F6108F"/>
    <w:rsid w:val="00F65B74"/>
    <w:rsid w:val="00F91D93"/>
    <w:rsid w:val="00FB119E"/>
    <w:rsid w:val="00FC0FD0"/>
    <w:rsid w:val="00FD4905"/>
    <w:rsid w:val="00FF2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3C05130-F160-4120-B485-550B5266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DDC"/>
    <w:pPr>
      <w:tabs>
        <w:tab w:val="center" w:pos="4680"/>
        <w:tab w:val="right" w:pos="9360"/>
      </w:tabs>
    </w:pPr>
  </w:style>
  <w:style w:type="character" w:customStyle="1" w:styleId="HeaderChar">
    <w:name w:val="Header Char"/>
    <w:basedOn w:val="DefaultParagraphFont"/>
    <w:link w:val="Header"/>
    <w:uiPriority w:val="99"/>
    <w:rsid w:val="00F42DDC"/>
  </w:style>
  <w:style w:type="paragraph" w:styleId="Footer">
    <w:name w:val="footer"/>
    <w:basedOn w:val="Normal"/>
    <w:link w:val="FooterChar"/>
    <w:uiPriority w:val="99"/>
    <w:unhideWhenUsed/>
    <w:rsid w:val="00F42DDC"/>
    <w:pPr>
      <w:tabs>
        <w:tab w:val="center" w:pos="4680"/>
        <w:tab w:val="right" w:pos="9360"/>
      </w:tabs>
    </w:pPr>
  </w:style>
  <w:style w:type="character" w:customStyle="1" w:styleId="FooterChar">
    <w:name w:val="Footer Char"/>
    <w:basedOn w:val="DefaultParagraphFont"/>
    <w:link w:val="Footer"/>
    <w:uiPriority w:val="99"/>
    <w:rsid w:val="00F42DDC"/>
  </w:style>
  <w:style w:type="table" w:styleId="TableGrid">
    <w:name w:val="Table Grid"/>
    <w:basedOn w:val="TableNormal"/>
    <w:uiPriority w:val="39"/>
    <w:rsid w:val="00482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7844"/>
    <w:rPr>
      <w:sz w:val="16"/>
      <w:szCs w:val="16"/>
    </w:rPr>
  </w:style>
  <w:style w:type="paragraph" w:styleId="CommentText">
    <w:name w:val="annotation text"/>
    <w:basedOn w:val="Normal"/>
    <w:link w:val="CommentTextChar"/>
    <w:uiPriority w:val="99"/>
    <w:semiHidden/>
    <w:unhideWhenUsed/>
    <w:rsid w:val="00D57844"/>
    <w:rPr>
      <w:sz w:val="20"/>
      <w:szCs w:val="20"/>
    </w:rPr>
  </w:style>
  <w:style w:type="character" w:customStyle="1" w:styleId="CommentTextChar">
    <w:name w:val="Comment Text Char"/>
    <w:basedOn w:val="DefaultParagraphFont"/>
    <w:link w:val="CommentText"/>
    <w:uiPriority w:val="99"/>
    <w:semiHidden/>
    <w:rsid w:val="00D57844"/>
    <w:rPr>
      <w:sz w:val="20"/>
      <w:szCs w:val="20"/>
    </w:rPr>
  </w:style>
  <w:style w:type="paragraph" w:styleId="CommentSubject">
    <w:name w:val="annotation subject"/>
    <w:basedOn w:val="CommentText"/>
    <w:next w:val="CommentText"/>
    <w:link w:val="CommentSubjectChar"/>
    <w:uiPriority w:val="99"/>
    <w:semiHidden/>
    <w:unhideWhenUsed/>
    <w:rsid w:val="00D57844"/>
    <w:rPr>
      <w:b/>
      <w:bCs/>
    </w:rPr>
  </w:style>
  <w:style w:type="character" w:customStyle="1" w:styleId="CommentSubjectChar">
    <w:name w:val="Comment Subject Char"/>
    <w:basedOn w:val="CommentTextChar"/>
    <w:link w:val="CommentSubject"/>
    <w:uiPriority w:val="99"/>
    <w:semiHidden/>
    <w:rsid w:val="00D57844"/>
    <w:rPr>
      <w:b/>
      <w:bCs/>
      <w:sz w:val="20"/>
      <w:szCs w:val="20"/>
    </w:rPr>
  </w:style>
  <w:style w:type="paragraph" w:styleId="BalloonText">
    <w:name w:val="Balloon Text"/>
    <w:basedOn w:val="Normal"/>
    <w:link w:val="BalloonTextChar"/>
    <w:uiPriority w:val="99"/>
    <w:semiHidden/>
    <w:unhideWhenUsed/>
    <w:rsid w:val="00D578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59AA119-57F4-4FC7-85B9-9A391FA4AF8D}">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9623A-20DE-44C1-9BC9-046DBBB2D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Beitzel, Brian</dc:creator>
  <cp:keywords/>
  <dc:description/>
  <cp:lastModifiedBy>Brannan, Colleen</cp:lastModifiedBy>
  <cp:revision>2</cp:revision>
  <dcterms:created xsi:type="dcterms:W3CDTF">2015-06-19T20:26:00Z</dcterms:created>
  <dcterms:modified xsi:type="dcterms:W3CDTF">2015-06-19T20:26:00Z</dcterms:modified>
</cp:coreProperties>
</file>